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4E039998" w:rsidR="00D45FA5" w:rsidRPr="00E93D1F" w:rsidRDefault="003D7922" w:rsidP="003E78B6">
      <w:pPr>
        <w:spacing w:after="120"/>
        <w:jc w:val="center"/>
        <w:rPr>
          <w:rFonts w:ascii="Arial" w:hAnsi="Arial" w:cs="Arial"/>
          <w:i/>
        </w:rPr>
      </w:pPr>
      <w:r w:rsidRPr="003D7922">
        <w:rPr>
          <w:rFonts w:ascii="Arial" w:hAnsi="Arial" w:cs="Arial"/>
          <w:b/>
          <w:bCs/>
          <w:kern w:val="32"/>
          <w:sz w:val="28"/>
          <w:szCs w:val="32"/>
        </w:rPr>
        <w:t>E resero gloria a Dio che aveva dato un tale potere agli uomini</w:t>
      </w:r>
    </w:p>
    <w:p w14:paraId="78FE4BB5" w14:textId="49252BEC" w:rsidR="00F264B3" w:rsidRDefault="00357A79" w:rsidP="002C4EDB">
      <w:pPr>
        <w:spacing w:after="120"/>
        <w:jc w:val="both"/>
        <w:rPr>
          <w:rFonts w:ascii="Arial" w:hAnsi="Arial" w:cs="Arial"/>
          <w:iCs/>
        </w:rPr>
      </w:pPr>
      <w:bookmarkStart w:id="0" w:name="_Hlk146558377"/>
      <w:r>
        <w:rPr>
          <w:rFonts w:ascii="Arial" w:hAnsi="Arial" w:cs="Arial"/>
          <w:iCs/>
        </w:rPr>
        <w:t>Dinanzi a Gesù c’è un paralitico disteso su un letto. Gesù gli dice: “Coraggio, figlio, ti sono perdonati i peccati”. In latino:</w:t>
      </w:r>
      <w:r w:rsidRPr="00357A79">
        <w:rPr>
          <w:rFonts w:ascii="Arial" w:hAnsi="Arial" w:cs="Arial"/>
          <w:iCs/>
          <w:lang w:val="la-Latn"/>
        </w:rPr>
        <w:t xml:space="preserve"> Et ecce offerebant ei paralyticum iacentem in lecto. Et videns Iesus fidem illorum, dixit paralytico: “ Confide, fili; remittuntur peccata tua</w:t>
      </w:r>
      <w:r w:rsidRPr="00EA4F5F">
        <w:rPr>
          <w:rFonts w:ascii="Arial" w:hAnsi="Arial" w:cs="Arial"/>
          <w:iCs/>
          <w:lang w:val="la-Latn"/>
        </w:rPr>
        <w:t xml:space="preserve"> ” (Mt 9,2). In greco: </w:t>
      </w:r>
      <w:r w:rsidRPr="00357A79">
        <w:rPr>
          <w:rFonts w:ascii="Cambria" w:hAnsi="Cambria" w:cs="Cambria"/>
          <w:color w:val="111111"/>
          <w:shd w:val="clear" w:color="auto" w:fill="FFFFFF"/>
        </w:rPr>
        <w:t>Καὶ</w:t>
      </w:r>
      <w:r w:rsidRPr="00EA4F5F">
        <w:rPr>
          <w:rFonts w:ascii="PT Serif" w:hAnsi="PT Serif"/>
          <w:color w:val="111111"/>
          <w:shd w:val="clear" w:color="auto" w:fill="FFFFFF"/>
          <w:lang w:val="la-Latn"/>
        </w:rPr>
        <w:t xml:space="preserve"> </w:t>
      </w:r>
      <w:r w:rsidRPr="00357A79">
        <w:rPr>
          <w:color w:val="111111"/>
          <w:shd w:val="clear" w:color="auto" w:fill="FFFFFF"/>
        </w:rPr>
        <w:t>ἰδοὺ</w:t>
      </w:r>
      <w:r w:rsidRPr="00EA4F5F">
        <w:rPr>
          <w:rFonts w:ascii="PT Serif" w:hAnsi="PT Serif"/>
          <w:color w:val="111111"/>
          <w:shd w:val="clear" w:color="auto" w:fill="FFFFFF"/>
          <w:lang w:val="la-Latn"/>
        </w:rPr>
        <w:t xml:space="preserve"> </w:t>
      </w:r>
      <w:r w:rsidRPr="00357A79">
        <w:rPr>
          <w:rFonts w:ascii="PT Serif" w:hAnsi="PT Serif" w:cs="PT Serif"/>
          <w:color w:val="111111"/>
          <w:shd w:val="clear" w:color="auto" w:fill="FFFFFF"/>
        </w:rPr>
        <w:t>π</w:t>
      </w:r>
      <w:r w:rsidRPr="00357A79">
        <w:rPr>
          <w:rFonts w:ascii="Cambria" w:hAnsi="Cambria" w:cs="Cambria"/>
          <w:color w:val="111111"/>
          <w:shd w:val="clear" w:color="auto" w:fill="FFFFFF"/>
        </w:rPr>
        <w:t>ροσέφερον</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αὐτῷ</w:t>
      </w:r>
      <w:r w:rsidRPr="00EA4F5F">
        <w:rPr>
          <w:rFonts w:ascii="PT Serif" w:hAnsi="PT Serif"/>
          <w:color w:val="111111"/>
          <w:shd w:val="clear" w:color="auto" w:fill="FFFFFF"/>
          <w:lang w:val="la-Latn"/>
        </w:rPr>
        <w:t xml:space="preserve"> </w:t>
      </w:r>
      <w:r w:rsidRPr="00357A79">
        <w:rPr>
          <w:rFonts w:ascii="PT Serif" w:hAnsi="PT Serif" w:cs="PT Serif"/>
          <w:color w:val="111111"/>
          <w:shd w:val="clear" w:color="auto" w:fill="FFFFFF"/>
        </w:rPr>
        <w:t>π</w:t>
      </w:r>
      <w:r w:rsidRPr="00357A79">
        <w:rPr>
          <w:rFonts w:ascii="Cambria" w:hAnsi="Cambria" w:cs="Cambria"/>
          <w:color w:val="111111"/>
          <w:shd w:val="clear" w:color="auto" w:fill="FFFFFF"/>
        </w:rPr>
        <w:t>αραλυτικὸν</w:t>
      </w:r>
      <w:r w:rsidRPr="00EA4F5F">
        <w:rPr>
          <w:rFonts w:ascii="PT Serif" w:hAnsi="PT Serif"/>
          <w:color w:val="111111"/>
          <w:shd w:val="clear" w:color="auto" w:fill="FFFFFF"/>
          <w:lang w:val="la-Latn"/>
        </w:rPr>
        <w:t xml:space="preserve"> </w:t>
      </w:r>
      <w:r w:rsidRPr="00357A79">
        <w:rPr>
          <w:color w:val="111111"/>
          <w:shd w:val="clear" w:color="auto" w:fill="FFFFFF"/>
        </w:rPr>
        <w:t>ἐ</w:t>
      </w:r>
      <w:r w:rsidRPr="00357A79">
        <w:rPr>
          <w:rFonts w:ascii="PT Serif" w:hAnsi="PT Serif" w:cs="PT Serif"/>
          <w:color w:val="111111"/>
          <w:shd w:val="clear" w:color="auto" w:fill="FFFFFF"/>
        </w:rPr>
        <w:t>π</w:t>
      </w:r>
      <w:r w:rsidRPr="00357A79">
        <w:rPr>
          <w:color w:val="111111"/>
          <w:shd w:val="clear" w:color="auto" w:fill="FFFFFF"/>
        </w:rPr>
        <w:t>ὶ</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κλίνης</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βεβλη</w:t>
      </w:r>
      <w:r w:rsidRPr="00357A79">
        <w:rPr>
          <w:rFonts w:ascii="PT Serif" w:hAnsi="PT Serif" w:cs="PT Serif"/>
          <w:color w:val="111111"/>
          <w:shd w:val="clear" w:color="auto" w:fill="FFFFFF"/>
        </w:rPr>
        <w:t>μ</w:t>
      </w:r>
      <w:r w:rsidRPr="00357A79">
        <w:rPr>
          <w:rFonts w:ascii="Cambria" w:hAnsi="Cambria" w:cs="Cambria"/>
          <w:color w:val="111111"/>
          <w:shd w:val="clear" w:color="auto" w:fill="FFFFFF"/>
        </w:rPr>
        <w:t>ένον</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καὶ</w:t>
      </w:r>
      <w:r w:rsidRPr="00EA4F5F">
        <w:rPr>
          <w:rFonts w:ascii="PT Serif" w:hAnsi="PT Serif"/>
          <w:color w:val="111111"/>
          <w:shd w:val="clear" w:color="auto" w:fill="FFFFFF"/>
          <w:lang w:val="la-Latn"/>
        </w:rPr>
        <w:t xml:space="preserve"> </w:t>
      </w:r>
      <w:r w:rsidRPr="00357A79">
        <w:rPr>
          <w:color w:val="111111"/>
          <w:shd w:val="clear" w:color="auto" w:fill="FFFFFF"/>
        </w:rPr>
        <w:t>ἰδὼν</w:t>
      </w:r>
      <w:r w:rsidRPr="00EA4F5F">
        <w:rPr>
          <w:rFonts w:ascii="PT Serif" w:hAnsi="PT Serif"/>
          <w:color w:val="111111"/>
          <w:shd w:val="clear" w:color="auto" w:fill="FFFFFF"/>
          <w:lang w:val="la-Latn"/>
        </w:rPr>
        <w:t xml:space="preserve"> </w:t>
      </w:r>
      <w:r w:rsidRPr="00357A79">
        <w:rPr>
          <w:color w:val="111111"/>
          <w:shd w:val="clear" w:color="auto" w:fill="FFFFFF"/>
        </w:rPr>
        <w:t>ὁ</w:t>
      </w:r>
      <w:r w:rsidRPr="00EA4F5F">
        <w:rPr>
          <w:rFonts w:ascii="PT Serif" w:hAnsi="PT Serif"/>
          <w:color w:val="111111"/>
          <w:shd w:val="clear" w:color="auto" w:fill="FFFFFF"/>
          <w:lang w:val="la-Latn"/>
        </w:rPr>
        <w:t xml:space="preserve"> </w:t>
      </w:r>
      <w:r w:rsidRPr="00357A79">
        <w:rPr>
          <w:color w:val="111111"/>
          <w:shd w:val="clear" w:color="auto" w:fill="FFFFFF"/>
        </w:rPr>
        <w:t>Ἰησοῦς</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τὴν</w:t>
      </w:r>
      <w:r w:rsidRPr="00EA4F5F">
        <w:rPr>
          <w:rFonts w:ascii="PT Serif" w:hAnsi="PT Serif"/>
          <w:color w:val="111111"/>
          <w:shd w:val="clear" w:color="auto" w:fill="FFFFFF"/>
          <w:lang w:val="la-Latn"/>
        </w:rPr>
        <w:t xml:space="preserve"> </w:t>
      </w:r>
      <w:r w:rsidRPr="00357A79">
        <w:rPr>
          <w:rFonts w:ascii="PT Serif" w:hAnsi="PT Serif" w:cs="PT Serif"/>
          <w:color w:val="111111"/>
          <w:shd w:val="clear" w:color="auto" w:fill="FFFFFF"/>
        </w:rPr>
        <w:t>π</w:t>
      </w:r>
      <w:r w:rsidRPr="00357A79">
        <w:rPr>
          <w:rFonts w:ascii="Cambria" w:hAnsi="Cambria" w:cs="Cambria"/>
          <w:color w:val="111111"/>
          <w:shd w:val="clear" w:color="auto" w:fill="FFFFFF"/>
        </w:rPr>
        <w:t>ίστιν</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αὐτῶν</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εἶ</w:t>
      </w:r>
      <w:r w:rsidRPr="00357A79">
        <w:rPr>
          <w:rFonts w:ascii="PT Serif" w:hAnsi="PT Serif" w:cs="PT Serif"/>
          <w:color w:val="111111"/>
          <w:shd w:val="clear" w:color="auto" w:fill="FFFFFF"/>
        </w:rPr>
        <w:t>π</w:t>
      </w:r>
      <w:r w:rsidRPr="00357A79">
        <w:rPr>
          <w:rFonts w:ascii="Cambria" w:hAnsi="Cambria" w:cs="Cambria"/>
          <w:color w:val="111111"/>
          <w:shd w:val="clear" w:color="auto" w:fill="FFFFFF"/>
        </w:rPr>
        <w:t>εν</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τῷ</w:t>
      </w:r>
      <w:r w:rsidRPr="00EA4F5F">
        <w:rPr>
          <w:rFonts w:ascii="PT Serif" w:hAnsi="PT Serif"/>
          <w:color w:val="111111"/>
          <w:shd w:val="clear" w:color="auto" w:fill="FFFFFF"/>
          <w:lang w:val="la-Latn"/>
        </w:rPr>
        <w:t xml:space="preserve"> </w:t>
      </w:r>
      <w:r w:rsidRPr="00357A79">
        <w:rPr>
          <w:rFonts w:ascii="PT Serif" w:hAnsi="PT Serif" w:cs="PT Serif"/>
          <w:color w:val="111111"/>
          <w:shd w:val="clear" w:color="auto" w:fill="FFFFFF"/>
        </w:rPr>
        <w:t>π</w:t>
      </w:r>
      <w:r w:rsidRPr="00357A79">
        <w:rPr>
          <w:rFonts w:ascii="Cambria" w:hAnsi="Cambria" w:cs="Cambria"/>
          <w:color w:val="111111"/>
          <w:shd w:val="clear" w:color="auto" w:fill="FFFFFF"/>
        </w:rPr>
        <w:t>αραλυτικῷ·</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Θάρσει</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τέκνον·</w:t>
      </w:r>
      <w:r w:rsidRPr="00EA4F5F">
        <w:rPr>
          <w:rFonts w:ascii="PT Serif" w:hAnsi="PT Serif"/>
          <w:color w:val="111111"/>
          <w:shd w:val="clear" w:color="auto" w:fill="FFFFFF"/>
          <w:lang w:val="la-Latn"/>
        </w:rPr>
        <w:t xml:space="preserve"> </w:t>
      </w:r>
      <w:r w:rsidRPr="00EA4F5F">
        <w:rPr>
          <w:color w:val="111111"/>
          <w:shd w:val="clear" w:color="auto" w:fill="FFFFFF"/>
          <w:lang w:val="la-Latn"/>
        </w:rPr>
        <w:t>⸀</w:t>
      </w:r>
      <w:r w:rsidRPr="00357A79">
        <w:rPr>
          <w:color w:val="111111"/>
          <w:shd w:val="clear" w:color="auto" w:fill="FFFFFF"/>
        </w:rPr>
        <w:t>ἀφίενταί</w:t>
      </w:r>
      <w:r w:rsidRPr="00EA4F5F">
        <w:rPr>
          <w:rFonts w:ascii="PT Serif" w:hAnsi="PT Serif"/>
          <w:color w:val="111111"/>
          <w:shd w:val="clear" w:color="auto" w:fill="FFFFFF"/>
          <w:lang w:val="la-Latn"/>
        </w:rPr>
        <w:t xml:space="preserve"> </w:t>
      </w:r>
      <w:r w:rsidRPr="00EA4F5F">
        <w:rPr>
          <w:color w:val="111111"/>
          <w:shd w:val="clear" w:color="auto" w:fill="FFFFFF"/>
          <w:lang w:val="la-Latn"/>
        </w:rPr>
        <w:t>⸂</w:t>
      </w:r>
      <w:r w:rsidRPr="00357A79">
        <w:rPr>
          <w:color w:val="111111"/>
          <w:shd w:val="clear" w:color="auto" w:fill="FFFFFF"/>
        </w:rPr>
        <w:t>σου</w:t>
      </w:r>
      <w:r w:rsidRPr="00EA4F5F">
        <w:rPr>
          <w:rFonts w:ascii="PT Serif" w:hAnsi="PT Serif"/>
          <w:color w:val="111111"/>
          <w:shd w:val="clear" w:color="auto" w:fill="FFFFFF"/>
          <w:lang w:val="la-Latn"/>
        </w:rPr>
        <w:t xml:space="preserve"> </w:t>
      </w:r>
      <w:r w:rsidRPr="00357A79">
        <w:rPr>
          <w:rFonts w:ascii="Cambria" w:hAnsi="Cambria" w:cs="Cambria"/>
          <w:color w:val="111111"/>
          <w:shd w:val="clear" w:color="auto" w:fill="FFFFFF"/>
        </w:rPr>
        <w:t>αἱ</w:t>
      </w:r>
      <w:r w:rsidRPr="00EA4F5F">
        <w:rPr>
          <w:rFonts w:ascii="PT Serif" w:hAnsi="PT Serif"/>
          <w:color w:val="111111"/>
          <w:shd w:val="clear" w:color="auto" w:fill="FFFFFF"/>
          <w:lang w:val="la-Latn"/>
        </w:rPr>
        <w:t xml:space="preserve"> </w:t>
      </w:r>
      <w:r w:rsidRPr="00357A79">
        <w:rPr>
          <w:color w:val="111111"/>
          <w:shd w:val="clear" w:color="auto" w:fill="FFFFFF"/>
        </w:rPr>
        <w:t>ἁ</w:t>
      </w:r>
      <w:r w:rsidRPr="00357A79">
        <w:rPr>
          <w:rFonts w:ascii="PT Serif" w:hAnsi="PT Serif" w:cs="PT Serif"/>
          <w:color w:val="111111"/>
          <w:shd w:val="clear" w:color="auto" w:fill="FFFFFF"/>
        </w:rPr>
        <w:t>μ</w:t>
      </w:r>
      <w:r w:rsidRPr="00357A79">
        <w:rPr>
          <w:rFonts w:ascii="Cambria" w:hAnsi="Cambria" w:cs="Cambria"/>
          <w:color w:val="111111"/>
          <w:shd w:val="clear" w:color="auto" w:fill="FFFFFF"/>
        </w:rPr>
        <w:t>αρτίαι</w:t>
      </w:r>
      <w:r w:rsidRPr="00EA4F5F">
        <w:rPr>
          <w:color w:val="111111"/>
          <w:shd w:val="clear" w:color="auto" w:fill="FFFFFF"/>
          <w:lang w:val="la-Latn"/>
        </w:rPr>
        <w:t>⸃</w:t>
      </w:r>
      <w:r w:rsidRPr="00EA4F5F">
        <w:rPr>
          <w:rFonts w:ascii="PT Serif" w:hAnsi="PT Serif"/>
          <w:color w:val="111111"/>
          <w:shd w:val="clear" w:color="auto" w:fill="FFFFFF"/>
          <w:lang w:val="la-Latn"/>
        </w:rPr>
        <w:t xml:space="preserve">. </w:t>
      </w:r>
      <w:r>
        <w:rPr>
          <w:rFonts w:ascii="Arial" w:hAnsi="Arial" w:cs="Arial"/>
          <w:iCs/>
        </w:rPr>
        <w:t>(Mt 9,2). Gesù non dice: “Io ti perdono i peccati”. Dice invece: “vengono rimessi i tuoi peccati</w:t>
      </w:r>
      <w:r w:rsidR="00F264B3">
        <w:rPr>
          <w:rFonts w:ascii="Arial" w:hAnsi="Arial" w:cs="Arial"/>
          <w:iCs/>
        </w:rPr>
        <w:t>”</w:t>
      </w:r>
      <w:r>
        <w:rPr>
          <w:rFonts w:ascii="Arial" w:hAnsi="Arial" w:cs="Arial"/>
          <w:iCs/>
        </w:rPr>
        <w:t xml:space="preserve">. Natan nominò il Signore quando annunciò </w:t>
      </w:r>
      <w:r w:rsidR="00773ED5">
        <w:rPr>
          <w:rFonts w:ascii="Arial" w:hAnsi="Arial" w:cs="Arial"/>
          <w:iCs/>
        </w:rPr>
        <w:t xml:space="preserve">a Davide </w:t>
      </w:r>
      <w:r>
        <w:rPr>
          <w:rFonts w:ascii="Arial" w:hAnsi="Arial" w:cs="Arial"/>
          <w:iCs/>
        </w:rPr>
        <w:t xml:space="preserve">il perdono del suo peccato. Gesù non nomina neanche il Signore: </w:t>
      </w:r>
      <w:r w:rsidRPr="00F264B3">
        <w:rPr>
          <w:rFonts w:ascii="Arial" w:hAnsi="Arial" w:cs="Arial"/>
          <w:i/>
        </w:rPr>
        <w:t xml:space="preserve">“Allora Davide disse a Natan: «Ho peccato contro il Signore!». Natan rispose a Davide: «Il Signore ha rimosso il tuo peccato: tu non morirai” (2Sam 12,13). </w:t>
      </w:r>
      <w:r w:rsidR="00F264B3">
        <w:rPr>
          <w:rFonts w:ascii="Arial" w:hAnsi="Arial" w:cs="Arial"/>
          <w:i/>
        </w:rPr>
        <w:t>“</w:t>
      </w:r>
      <w:r w:rsidR="00F264B3" w:rsidRPr="00F264B3">
        <w:rPr>
          <w:rFonts w:ascii="Arial" w:hAnsi="Arial" w:cs="Arial"/>
          <w:i/>
          <w:lang w:val="la-Latn"/>
        </w:rPr>
        <w:t xml:space="preserve">Et dixit David ad Nathan: “ Peccavi Domino ”. Dixitque Nathan ad David: “ Dominus quoque transtulit peccatum tuum; non morieris. (2Sam 12,13). </w:t>
      </w:r>
      <w:r w:rsidR="00F264B3" w:rsidRPr="00F264B3">
        <w:rPr>
          <w:rStyle w:val="text-to-speech"/>
          <w:rFonts w:ascii="Cambria" w:hAnsi="Cambria" w:cs="Cambria"/>
          <w:color w:val="111111"/>
        </w:rPr>
        <w:t>καὶ</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εἶ</w:t>
      </w:r>
      <w:r w:rsidR="00F264B3" w:rsidRPr="00F264B3">
        <w:rPr>
          <w:rStyle w:val="text-to-speech"/>
          <w:rFonts w:ascii="PT Serif" w:hAnsi="PT Serif" w:cs="PT Serif"/>
          <w:color w:val="111111"/>
        </w:rPr>
        <w:t>π</w:t>
      </w:r>
      <w:r w:rsidR="00F264B3" w:rsidRPr="00F264B3">
        <w:rPr>
          <w:rStyle w:val="text-to-speech"/>
          <w:rFonts w:ascii="Cambria" w:hAnsi="Cambria" w:cs="Cambria"/>
          <w:color w:val="111111"/>
        </w:rPr>
        <w:t>εν</w:t>
      </w:r>
      <w:r w:rsidR="00F264B3" w:rsidRPr="00F264B3">
        <w:rPr>
          <w:rStyle w:val="text-to-speech"/>
          <w:rFonts w:ascii="PT Serif" w:hAnsi="PT Serif"/>
          <w:color w:val="111111"/>
          <w:lang w:val="la-Latn"/>
        </w:rPr>
        <w:t xml:space="preserve"> </w:t>
      </w:r>
      <w:r w:rsidR="00F264B3" w:rsidRPr="00F264B3">
        <w:rPr>
          <w:rStyle w:val="text-to-speech"/>
          <w:rFonts w:ascii="PT Serif" w:hAnsi="PT Serif" w:cs="PT Serif"/>
          <w:color w:val="111111"/>
        </w:rPr>
        <w:t>Δ</w:t>
      </w:r>
      <w:r w:rsidR="00F264B3" w:rsidRPr="00F264B3">
        <w:rPr>
          <w:rStyle w:val="text-to-speech"/>
          <w:rFonts w:ascii="Cambria" w:hAnsi="Cambria" w:cs="Cambria"/>
          <w:color w:val="111111"/>
        </w:rPr>
        <w:t>αυιδ</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τῷ</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Ναθαν</w:t>
      </w:r>
      <w:r w:rsidR="00F264B3" w:rsidRPr="00F264B3">
        <w:rPr>
          <w:rStyle w:val="text-to-speech"/>
          <w:rFonts w:ascii="PT Serif" w:hAnsi="PT Serif"/>
          <w:color w:val="111111"/>
          <w:lang w:val="la-Latn"/>
        </w:rPr>
        <w:t xml:space="preserve"> </w:t>
      </w:r>
      <w:r w:rsidR="00F264B3" w:rsidRPr="00F264B3">
        <w:rPr>
          <w:rStyle w:val="text-to-speech"/>
          <w:color w:val="111111"/>
        </w:rPr>
        <w:t>ἡ</w:t>
      </w:r>
      <w:r w:rsidR="00F264B3" w:rsidRPr="00F264B3">
        <w:rPr>
          <w:rStyle w:val="text-to-speech"/>
          <w:rFonts w:ascii="PT Serif" w:hAnsi="PT Serif" w:cs="PT Serif"/>
          <w:color w:val="111111"/>
        </w:rPr>
        <w:t>μ</w:t>
      </w:r>
      <w:r w:rsidR="00F264B3" w:rsidRPr="00F264B3">
        <w:rPr>
          <w:rStyle w:val="text-to-speech"/>
          <w:color w:val="111111"/>
        </w:rPr>
        <w:t>άρτηκα</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τῷ</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κυρίῳ</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καὶ</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εἶ</w:t>
      </w:r>
      <w:r w:rsidR="00F264B3" w:rsidRPr="00F264B3">
        <w:rPr>
          <w:rStyle w:val="text-to-speech"/>
          <w:rFonts w:ascii="PT Serif" w:hAnsi="PT Serif" w:cs="PT Serif"/>
          <w:color w:val="111111"/>
        </w:rPr>
        <w:t>π</w:t>
      </w:r>
      <w:r w:rsidR="00F264B3" w:rsidRPr="00F264B3">
        <w:rPr>
          <w:rStyle w:val="text-to-speech"/>
          <w:rFonts w:ascii="Cambria" w:hAnsi="Cambria" w:cs="Cambria"/>
          <w:color w:val="111111"/>
        </w:rPr>
        <w:t>εν</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Ναθαν</w:t>
      </w:r>
      <w:r w:rsidR="00F264B3" w:rsidRPr="00F264B3">
        <w:rPr>
          <w:rStyle w:val="text-to-speech"/>
          <w:rFonts w:ascii="PT Serif" w:hAnsi="PT Serif"/>
          <w:color w:val="111111"/>
          <w:lang w:val="la-Latn"/>
        </w:rPr>
        <w:t xml:space="preserve"> </w:t>
      </w:r>
      <w:r w:rsidR="00F264B3" w:rsidRPr="00F264B3">
        <w:rPr>
          <w:rStyle w:val="text-to-speech"/>
          <w:rFonts w:ascii="PT Serif" w:hAnsi="PT Serif" w:cs="PT Serif"/>
          <w:color w:val="111111"/>
        </w:rPr>
        <w:t>π</w:t>
      </w:r>
      <w:r w:rsidR="00F264B3" w:rsidRPr="00F264B3">
        <w:rPr>
          <w:rStyle w:val="text-to-speech"/>
          <w:rFonts w:ascii="Cambria" w:hAnsi="Cambria" w:cs="Cambria"/>
          <w:color w:val="111111"/>
        </w:rPr>
        <w:t>ρὸς</w:t>
      </w:r>
      <w:r w:rsidR="00F264B3" w:rsidRPr="00F264B3">
        <w:rPr>
          <w:rStyle w:val="text-to-speech"/>
          <w:rFonts w:ascii="PT Serif" w:hAnsi="PT Serif"/>
          <w:color w:val="111111"/>
          <w:lang w:val="la-Latn"/>
        </w:rPr>
        <w:t xml:space="preserve"> </w:t>
      </w:r>
      <w:r w:rsidR="00F264B3" w:rsidRPr="00F264B3">
        <w:rPr>
          <w:rStyle w:val="text-to-speech"/>
          <w:rFonts w:ascii="PT Serif" w:hAnsi="PT Serif" w:cs="PT Serif"/>
          <w:color w:val="111111"/>
        </w:rPr>
        <w:t>Δ</w:t>
      </w:r>
      <w:r w:rsidR="00F264B3" w:rsidRPr="00F264B3">
        <w:rPr>
          <w:rStyle w:val="text-to-speech"/>
          <w:rFonts w:ascii="Cambria" w:hAnsi="Cambria" w:cs="Cambria"/>
          <w:color w:val="111111"/>
        </w:rPr>
        <w:t>αυιδ</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καὶ</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κύριος</w:t>
      </w:r>
      <w:r w:rsidR="00F264B3" w:rsidRPr="00F264B3">
        <w:rPr>
          <w:rStyle w:val="text-to-speech"/>
          <w:rFonts w:ascii="PT Serif" w:hAnsi="PT Serif"/>
          <w:color w:val="111111"/>
          <w:lang w:val="la-Latn"/>
        </w:rPr>
        <w:t xml:space="preserve"> </w:t>
      </w:r>
      <w:r w:rsidR="00F264B3" w:rsidRPr="00F264B3">
        <w:rPr>
          <w:rStyle w:val="text-to-speech"/>
          <w:rFonts w:ascii="PT Serif" w:hAnsi="PT Serif" w:cs="PT Serif"/>
          <w:color w:val="111111"/>
        </w:rPr>
        <w:t>π</w:t>
      </w:r>
      <w:r w:rsidR="00F264B3" w:rsidRPr="00F264B3">
        <w:rPr>
          <w:rStyle w:val="text-to-speech"/>
          <w:rFonts w:ascii="Cambria" w:hAnsi="Cambria" w:cs="Cambria"/>
          <w:color w:val="111111"/>
        </w:rPr>
        <w:t>αρεβίβασεν</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τὸ</w:t>
      </w:r>
      <w:r w:rsidR="00F264B3" w:rsidRPr="00F264B3">
        <w:rPr>
          <w:rStyle w:val="text-to-speech"/>
          <w:rFonts w:ascii="PT Serif" w:hAnsi="PT Serif"/>
          <w:color w:val="111111"/>
          <w:lang w:val="la-Latn"/>
        </w:rPr>
        <w:t xml:space="preserve"> </w:t>
      </w:r>
      <w:r w:rsidR="00F264B3" w:rsidRPr="00F264B3">
        <w:rPr>
          <w:rStyle w:val="text-to-speech"/>
          <w:color w:val="111111"/>
        </w:rPr>
        <w:t>ἁ</w:t>
      </w:r>
      <w:r w:rsidR="00F264B3" w:rsidRPr="00F264B3">
        <w:rPr>
          <w:rStyle w:val="text-to-speech"/>
          <w:rFonts w:ascii="PT Serif" w:hAnsi="PT Serif" w:cs="PT Serif"/>
          <w:color w:val="111111"/>
        </w:rPr>
        <w:t>μ</w:t>
      </w:r>
      <w:r w:rsidR="00F264B3" w:rsidRPr="00F264B3">
        <w:rPr>
          <w:rStyle w:val="text-to-speech"/>
          <w:color w:val="111111"/>
        </w:rPr>
        <w:t>άρτη</w:t>
      </w:r>
      <w:r w:rsidR="00F264B3" w:rsidRPr="00F264B3">
        <w:rPr>
          <w:rStyle w:val="text-to-speech"/>
          <w:rFonts w:ascii="PT Serif" w:hAnsi="PT Serif" w:cs="PT Serif"/>
          <w:color w:val="111111"/>
        </w:rPr>
        <w:t>μ</w:t>
      </w:r>
      <w:r w:rsidR="00F264B3" w:rsidRPr="00F264B3">
        <w:rPr>
          <w:rStyle w:val="text-to-speech"/>
          <w:color w:val="111111"/>
        </w:rPr>
        <w:t>ά</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σου</w:t>
      </w:r>
      <w:r w:rsidR="00F264B3" w:rsidRPr="00F264B3">
        <w:rPr>
          <w:rStyle w:val="text-to-speech"/>
          <w:rFonts w:ascii="PT Serif" w:hAnsi="PT Serif"/>
          <w:color w:val="111111"/>
          <w:lang w:val="la-Latn"/>
        </w:rPr>
        <w:t xml:space="preserve"> </w:t>
      </w:r>
      <w:r w:rsidR="00F264B3" w:rsidRPr="00F264B3">
        <w:rPr>
          <w:rStyle w:val="text-to-speech"/>
          <w:rFonts w:ascii="Cambria" w:hAnsi="Cambria" w:cs="Cambria"/>
          <w:color w:val="111111"/>
        </w:rPr>
        <w:t>οὐ</w:t>
      </w:r>
      <w:r w:rsidR="00F264B3" w:rsidRPr="00F264B3">
        <w:rPr>
          <w:rStyle w:val="text-to-speech"/>
          <w:rFonts w:ascii="PT Serif" w:hAnsi="PT Serif"/>
          <w:color w:val="111111"/>
          <w:lang w:val="la-Latn"/>
        </w:rPr>
        <w:t xml:space="preserve"> </w:t>
      </w:r>
      <w:r w:rsidR="00F264B3" w:rsidRPr="00F264B3">
        <w:rPr>
          <w:rStyle w:val="text-to-speech"/>
          <w:rFonts w:ascii="PT Serif" w:hAnsi="PT Serif" w:cs="PT Serif"/>
          <w:color w:val="111111"/>
        </w:rPr>
        <w:t>μ</w:t>
      </w:r>
      <w:r w:rsidR="00F264B3" w:rsidRPr="00F264B3">
        <w:rPr>
          <w:rStyle w:val="text-to-speech"/>
          <w:color w:val="111111"/>
        </w:rPr>
        <w:t>ὴ</w:t>
      </w:r>
      <w:r w:rsidR="00F264B3" w:rsidRPr="00F264B3">
        <w:rPr>
          <w:rStyle w:val="text-to-speech"/>
          <w:rFonts w:ascii="PT Serif" w:hAnsi="PT Serif"/>
          <w:color w:val="111111"/>
          <w:lang w:val="la-Latn"/>
        </w:rPr>
        <w:t xml:space="preserve"> </w:t>
      </w:r>
      <w:r w:rsidR="00F264B3" w:rsidRPr="00F264B3">
        <w:rPr>
          <w:rStyle w:val="text-to-speech"/>
          <w:color w:val="111111"/>
        </w:rPr>
        <w:t>ἀ</w:t>
      </w:r>
      <w:r w:rsidR="00F264B3" w:rsidRPr="00F264B3">
        <w:rPr>
          <w:rStyle w:val="text-to-speech"/>
          <w:rFonts w:ascii="PT Serif" w:hAnsi="PT Serif" w:cs="PT Serif"/>
          <w:color w:val="111111"/>
        </w:rPr>
        <w:t>π</w:t>
      </w:r>
      <w:r w:rsidR="00F264B3" w:rsidRPr="00F264B3">
        <w:rPr>
          <w:rStyle w:val="text-to-speech"/>
          <w:rFonts w:ascii="Cambria" w:hAnsi="Cambria" w:cs="Cambria"/>
          <w:color w:val="111111"/>
        </w:rPr>
        <w:t>οθάνῃς</w:t>
      </w:r>
      <w:r w:rsidR="00F264B3">
        <w:rPr>
          <w:rFonts w:ascii="Arial" w:hAnsi="Arial" w:cs="Arial"/>
          <w:iCs/>
        </w:rPr>
        <w:t xml:space="preserve"> (2Sam 12,13). Sentendo le parole di Gesù, che non sono contro la Sacra Scrittura, non sono contro la Legge, non sono contro i Profeti, non cono contro i Salmi, alcun scribi dicono tra sé</w:t>
      </w:r>
      <w:r w:rsidR="007914E3">
        <w:rPr>
          <w:rFonts w:ascii="Arial" w:hAnsi="Arial" w:cs="Arial"/>
          <w:iCs/>
        </w:rPr>
        <w:t xml:space="preserve">: “Costui bestemmia”. Gli scribi si guardano bene dal dire ad alta voce il loro pensiero che è di accusa gravissima contro Gesù. La bestemmia era punita con la lapidazione immediata, senza neanche passare per la via del tribunale e </w:t>
      </w:r>
      <w:r w:rsidR="005075E3">
        <w:rPr>
          <w:rFonts w:ascii="Arial" w:hAnsi="Arial" w:cs="Arial"/>
          <w:iCs/>
        </w:rPr>
        <w:t>della sentenza.</w:t>
      </w:r>
      <w:r w:rsidR="007914E3">
        <w:rPr>
          <w:rFonts w:ascii="Arial" w:hAnsi="Arial" w:cs="Arial"/>
          <w:iCs/>
        </w:rPr>
        <w:t>.</w:t>
      </w:r>
    </w:p>
    <w:p w14:paraId="433054FB" w14:textId="5A899A78" w:rsidR="007914E3" w:rsidRDefault="007914E3" w:rsidP="007914E3">
      <w:pPr>
        <w:spacing w:after="120"/>
        <w:jc w:val="both"/>
        <w:rPr>
          <w:rFonts w:ascii="Arial" w:hAnsi="Arial" w:cs="Arial"/>
          <w:iCs/>
        </w:rPr>
      </w:pPr>
      <w:r>
        <w:rPr>
          <w:rFonts w:ascii="Arial" w:hAnsi="Arial" w:cs="Arial"/>
          <w:iCs/>
        </w:rPr>
        <w:t>Gesù conosce i loro pensieri. Lui è nei loro pensieri. Anc</w:t>
      </w:r>
      <w:r w:rsidR="005075E3">
        <w:rPr>
          <w:rFonts w:ascii="Arial" w:hAnsi="Arial" w:cs="Arial"/>
          <w:iCs/>
        </w:rPr>
        <w:t>ora</w:t>
      </w:r>
      <w:r>
        <w:rPr>
          <w:rFonts w:ascii="Arial" w:hAnsi="Arial" w:cs="Arial"/>
          <w:iCs/>
        </w:rPr>
        <w:t xml:space="preserve"> i loro pensier non sono stati concepiti e lui li conosce tutti. Possiamo applicare a Gesù le Parole del Salmo: </w:t>
      </w:r>
      <w:r w:rsidRPr="007914E3">
        <w:rPr>
          <w:rFonts w:ascii="Arial" w:hAnsi="Arial" w:cs="Arial"/>
          <w:i/>
        </w:rPr>
        <w:t xml:space="preserve">“Al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r>
        <w:rPr>
          <w:rFonts w:ascii="Arial" w:hAnsi="Arial" w:cs="Arial"/>
          <w:iCs/>
        </w:rPr>
        <w:t xml:space="preserve">Gesù gode della stessa onniscienza di Dio. Nulla è nascosto al suo occhio e nulla al suo orecchio: capace di sentire i pensieri prima ancora di essere concepiti e prima ancora di essere proferiti. Gesù ha l’orecchio di Dio. </w:t>
      </w:r>
    </w:p>
    <w:p w14:paraId="56218AE4" w14:textId="426BCE42" w:rsidR="00540870" w:rsidRDefault="003D7922" w:rsidP="00755261">
      <w:pPr>
        <w:spacing w:after="120"/>
        <w:jc w:val="both"/>
        <w:rPr>
          <w:rFonts w:ascii="Arial" w:hAnsi="Arial" w:cs="Arial"/>
        </w:rPr>
      </w:pPr>
      <w:r w:rsidRPr="006D59C6">
        <w:rPr>
          <w:rFonts w:ascii="Arial" w:hAnsi="Arial" w:cs="Arial"/>
          <w:i/>
        </w:rPr>
        <w:t>Salito</w:t>
      </w:r>
      <w:r w:rsidR="006D59C6" w:rsidRPr="006D59C6">
        <w:rPr>
          <w:rFonts w:ascii="Arial" w:hAnsi="Arial" w:cs="Arial"/>
          <w:i/>
        </w:rPr>
        <w:t xml:space="preserve"> su una barca, passò all’altra riva e giunse nella sua città. </w:t>
      </w:r>
      <w:r w:rsidRPr="006D59C6">
        <w:rPr>
          <w:rFonts w:ascii="Arial" w:hAnsi="Arial" w:cs="Arial"/>
          <w:i/>
        </w:rPr>
        <w:t>Ed</w:t>
      </w:r>
      <w:r w:rsidR="006D59C6" w:rsidRPr="006D59C6">
        <w:rPr>
          <w:rFonts w:ascii="Arial" w:hAnsi="Arial" w:cs="Arial"/>
          <w:i/>
        </w:rPr>
        <w:t xml:space="preserve"> ecco, gli portavano un paralitico disteso su un letto. Gesù, vedendo la loro fede, disse al paralitico: «Coraggio, figlio, ti sono perdonati i peccati». </w:t>
      </w:r>
      <w:r w:rsidRPr="006D59C6">
        <w:rPr>
          <w:rFonts w:ascii="Arial" w:hAnsi="Arial" w:cs="Arial"/>
          <w:i/>
        </w:rPr>
        <w:t>Allora</w:t>
      </w:r>
      <w:r w:rsidR="006D59C6" w:rsidRPr="006D59C6">
        <w:rPr>
          <w:rFonts w:ascii="Arial" w:hAnsi="Arial" w:cs="Arial"/>
          <w:i/>
        </w:rPr>
        <w:t xml:space="preserve"> alcuni scribi dissero fra sé: «Costui bestemmia». </w:t>
      </w:r>
      <w:r w:rsidRPr="006D59C6">
        <w:rPr>
          <w:rFonts w:ascii="Arial" w:hAnsi="Arial" w:cs="Arial"/>
          <w:i/>
        </w:rPr>
        <w:t>Ma</w:t>
      </w:r>
      <w:r w:rsidR="006D59C6" w:rsidRPr="006D59C6">
        <w:rPr>
          <w:rFonts w:ascii="Arial" w:hAnsi="Arial" w:cs="Arial"/>
          <w:i/>
        </w:rPr>
        <w:t xml:space="preserve"> Gesù, conoscendo i loro pensieri, disse: «Perché pensate cose malvagie nel vostro cuore? </w:t>
      </w:r>
      <w:r w:rsidRPr="006D59C6">
        <w:rPr>
          <w:rFonts w:ascii="Arial" w:hAnsi="Arial" w:cs="Arial"/>
          <w:i/>
        </w:rPr>
        <w:t>Che</w:t>
      </w:r>
      <w:r w:rsidR="006D59C6" w:rsidRPr="006D59C6">
        <w:rPr>
          <w:rFonts w:ascii="Arial" w:hAnsi="Arial" w:cs="Arial"/>
          <w:i/>
        </w:rPr>
        <w:t xml:space="preserve"> cosa infatti è più facile: dire “Ti sono perdonati i peccati”, oppure dire “Àlzati e cammina”? </w:t>
      </w:r>
      <w:r w:rsidRPr="006D59C6">
        <w:rPr>
          <w:rFonts w:ascii="Arial" w:hAnsi="Arial" w:cs="Arial"/>
          <w:i/>
        </w:rPr>
        <w:t>Ma</w:t>
      </w:r>
      <w:r w:rsidR="006D59C6" w:rsidRPr="006D59C6">
        <w:rPr>
          <w:rFonts w:ascii="Arial" w:hAnsi="Arial" w:cs="Arial"/>
          <w:i/>
        </w:rPr>
        <w:t xml:space="preserve">, perché sappiate che il Figlio dell’uomo ha il potere sulla terra di perdonare i peccati: Àlzati – disse allora al paralitico –, prendi il tuo letto e va’ a casa tua». </w:t>
      </w:r>
      <w:r w:rsidRPr="006D59C6">
        <w:rPr>
          <w:rFonts w:ascii="Arial" w:hAnsi="Arial" w:cs="Arial"/>
          <w:i/>
        </w:rPr>
        <w:t>Ed</w:t>
      </w:r>
      <w:r w:rsidR="006D59C6" w:rsidRPr="006D59C6">
        <w:rPr>
          <w:rFonts w:ascii="Arial" w:hAnsi="Arial" w:cs="Arial"/>
          <w:i/>
        </w:rPr>
        <w:t xml:space="preserve"> egli si alzò e andò a casa sua. </w:t>
      </w:r>
      <w:r w:rsidRPr="006D59C6">
        <w:rPr>
          <w:rFonts w:ascii="Arial" w:hAnsi="Arial" w:cs="Arial"/>
          <w:i/>
        </w:rPr>
        <w:t>Le</w:t>
      </w:r>
      <w:r w:rsidR="006D59C6" w:rsidRPr="006D59C6">
        <w:rPr>
          <w:rFonts w:ascii="Arial" w:hAnsi="Arial" w:cs="Arial"/>
          <w:i/>
        </w:rPr>
        <w:t xml:space="preserve"> folle, vedendo questo, furono prese da timore </w:t>
      </w:r>
      <w:bookmarkStart w:id="1" w:name="_Hlk172491878"/>
      <w:r w:rsidR="006D59C6" w:rsidRPr="006D59C6">
        <w:rPr>
          <w:rFonts w:ascii="Arial" w:hAnsi="Arial" w:cs="Arial"/>
          <w:i/>
        </w:rPr>
        <w:t>e resero gloria a Dio che aveva dato un tale potere agli uomini</w:t>
      </w:r>
      <w:bookmarkEnd w:id="1"/>
      <w:r w:rsidR="006D59C6" w:rsidRPr="006D59C6">
        <w:rPr>
          <w:rFonts w:ascii="Arial" w:hAnsi="Arial" w:cs="Arial"/>
          <w:i/>
        </w:rPr>
        <w:t xml:space="preserve">. </w:t>
      </w:r>
      <w:r w:rsidR="00540870">
        <w:rPr>
          <w:rFonts w:ascii="Arial" w:hAnsi="Arial" w:cs="Arial"/>
        </w:rPr>
        <w:t xml:space="preserve">(Mt </w:t>
      </w:r>
      <w:r w:rsidR="006D59C6">
        <w:rPr>
          <w:rFonts w:ascii="Arial" w:hAnsi="Arial" w:cs="Arial"/>
        </w:rPr>
        <w:t>9,1-8)</w:t>
      </w:r>
      <w:bookmarkEnd w:id="0"/>
      <w:r w:rsidR="0067773A">
        <w:rPr>
          <w:rFonts w:ascii="Arial" w:hAnsi="Arial" w:cs="Arial"/>
        </w:rPr>
        <w:t>.</w:t>
      </w:r>
    </w:p>
    <w:p w14:paraId="6269464E" w14:textId="11656A9F" w:rsidR="00484E38" w:rsidRPr="002F7471" w:rsidRDefault="00EA4F5F" w:rsidP="00353D1B">
      <w:pPr>
        <w:spacing w:after="120"/>
        <w:jc w:val="both"/>
        <w:rPr>
          <w:rFonts w:ascii="Arial" w:hAnsi="Arial" w:cs="Arial"/>
          <w:b/>
          <w:bCs/>
        </w:rPr>
      </w:pPr>
      <w:r>
        <w:rPr>
          <w:rFonts w:ascii="Arial" w:hAnsi="Arial" w:cs="Arial"/>
        </w:rPr>
        <w:t>Vedendo e conoscendo Gesù il cuore di questi scribi</w:t>
      </w:r>
      <w:r w:rsidR="005075E3">
        <w:rPr>
          <w:rFonts w:ascii="Arial" w:hAnsi="Arial" w:cs="Arial"/>
        </w:rPr>
        <w:t>,</w:t>
      </w:r>
      <w:r>
        <w:rPr>
          <w:rFonts w:ascii="Arial" w:hAnsi="Arial" w:cs="Arial"/>
        </w:rPr>
        <w:t xml:space="preserve"> sa nello Spirito Santo che con loro non si può iniziare un discorso né scritturistico e né teologico. Fa però loro un discorso di miracolo. “Se tu, scriba, pensi che io non poss</w:t>
      </w:r>
      <w:r w:rsidR="005075E3">
        <w:rPr>
          <w:rFonts w:ascii="Arial" w:hAnsi="Arial" w:cs="Arial"/>
        </w:rPr>
        <w:t>a</w:t>
      </w:r>
      <w:r>
        <w:rPr>
          <w:rFonts w:ascii="Arial" w:hAnsi="Arial" w:cs="Arial"/>
        </w:rPr>
        <w:t xml:space="preserve"> dire: Coraggio, figlio, ti sono perdonati i peccati, neanche posso dire: Coraggio, figlio, alzati. prendi il tuo letto e cammina. Se però io posso dire la seconda parola, posso anche dire la prima. L’una e l’altra possono essere dette solo nel nome del Signore. Ora se io parlo nel nome del Signore, di certo non posso bestemmiare”. Il miracolo si compie all’istante. Esso crea nel cuore delle folle </w:t>
      </w:r>
      <w:r w:rsidR="00353D1B">
        <w:rPr>
          <w:rFonts w:ascii="Arial" w:hAnsi="Arial" w:cs="Arial"/>
        </w:rPr>
        <w:t>un grande timore. Esse rendono gloria a Dio perché ha dato un tale potere agli uomini. Quale potere? Il potere di perdonare i peccati e il potere si fare alzare un paralitico dal suo letto e farlo camminare. Questo potere Dio lo dar</w:t>
      </w:r>
      <w:r w:rsidR="005075E3">
        <w:rPr>
          <w:rFonts w:ascii="Arial" w:hAnsi="Arial" w:cs="Arial"/>
        </w:rPr>
        <w:t>à</w:t>
      </w:r>
      <w:r w:rsidR="00353D1B">
        <w:rPr>
          <w:rFonts w:ascii="Arial" w:hAnsi="Arial" w:cs="Arial"/>
        </w:rPr>
        <w:t xml:space="preserve"> agli Apostoli la sera della risurrezione di Gesù: </w:t>
      </w:r>
      <w:r w:rsidR="00353D1B" w:rsidRPr="00353D1B">
        <w:rPr>
          <w:rFonts w:ascii="Arial" w:hAnsi="Arial" w:cs="Arial"/>
          <w:i/>
          <w:iCs/>
        </w:rPr>
        <w:t>“</w:t>
      </w:r>
      <w:r w:rsidR="00353D1B" w:rsidRPr="00353D1B">
        <w:rPr>
          <w:rFonts w:ascii="Arial" w:hAnsi="Arial" w:cs="Arial"/>
          <w:i/>
          <w:iCs/>
        </w:rPr>
        <w:t xml:space="preserve">La sera di quel giorno, il primo della settimana, mentre erano chiuse le porte del luogo dove si trovavano i discepoli per timore dei Giudei, venne Gesù, stette in mezzo e disse loro: «Pace a voi!». </w:t>
      </w:r>
      <w:r w:rsidR="00353D1B" w:rsidRPr="00353D1B">
        <w:rPr>
          <w:rFonts w:ascii="Arial" w:hAnsi="Arial" w:cs="Arial"/>
          <w:i/>
          <w:iCs/>
        </w:rPr>
        <w:t>Detto</w:t>
      </w:r>
      <w:r w:rsidR="00353D1B" w:rsidRPr="00353D1B">
        <w:rPr>
          <w:rFonts w:ascii="Arial" w:hAnsi="Arial" w:cs="Arial"/>
          <w:i/>
          <w:iCs/>
        </w:rPr>
        <w:t xml:space="preserve"> questo, mostrò loro le mani e il fianco. E i discepoli gioirono al vedere il Signore. </w:t>
      </w:r>
      <w:r w:rsidR="00353D1B" w:rsidRPr="00353D1B">
        <w:rPr>
          <w:rFonts w:ascii="Arial" w:hAnsi="Arial" w:cs="Arial"/>
          <w:i/>
          <w:iCs/>
        </w:rPr>
        <w:t>Gesù</w:t>
      </w:r>
      <w:r w:rsidR="00353D1B" w:rsidRPr="00353D1B">
        <w:rPr>
          <w:rFonts w:ascii="Arial" w:hAnsi="Arial" w:cs="Arial"/>
          <w:i/>
          <w:iCs/>
        </w:rPr>
        <w:t xml:space="preserve"> disse loro di nuovo: «Pace a voi! Come il Padre ha mandato me, anche io mando voi». </w:t>
      </w:r>
      <w:r w:rsidR="00353D1B" w:rsidRPr="00353D1B">
        <w:rPr>
          <w:rFonts w:ascii="Arial" w:hAnsi="Arial" w:cs="Arial"/>
          <w:i/>
          <w:iCs/>
        </w:rPr>
        <w:t>Detto</w:t>
      </w:r>
      <w:r w:rsidR="00353D1B" w:rsidRPr="00353D1B">
        <w:rPr>
          <w:rFonts w:ascii="Arial" w:hAnsi="Arial" w:cs="Arial"/>
          <w:i/>
          <w:iCs/>
        </w:rPr>
        <w:t xml:space="preserve"> questo, soffiò e disse loro: «Ricevete lo Spirito Santo. A coloro a cui perdonerete i peccati, saranno perdonati; a coloro a cui non perdonerete, non saranno perdonati»</w:t>
      </w:r>
      <w:r w:rsidR="00353D1B" w:rsidRPr="00353D1B">
        <w:rPr>
          <w:rFonts w:ascii="Arial" w:hAnsi="Arial" w:cs="Arial"/>
          <w:i/>
          <w:iCs/>
        </w:rPr>
        <w:t xml:space="preserve"> (Gv 20,19.22).</w:t>
      </w:r>
      <w:r w:rsidR="00353D1B">
        <w:rPr>
          <w:rFonts w:ascii="Arial" w:hAnsi="Arial" w:cs="Arial"/>
        </w:rPr>
        <w:t xml:space="preserve"> La Madre di Dio ci aiuti a credere secondo verità in questo potere. </w:t>
      </w:r>
      <w:r w:rsidR="00157ABB" w:rsidRPr="00353D1B">
        <w:rPr>
          <w:rFonts w:ascii="Arial" w:hAnsi="Arial" w:cs="Arial"/>
          <w:b/>
          <w:sz w:val="4"/>
          <w:szCs w:val="4"/>
        </w:rPr>
        <w:t xml:space="preserve">22 </w:t>
      </w:r>
      <w:r w:rsidR="00586560" w:rsidRPr="00353D1B">
        <w:rPr>
          <w:rFonts w:ascii="Arial" w:hAnsi="Arial" w:cs="Arial"/>
          <w:b/>
          <w:sz w:val="4"/>
          <w:szCs w:val="4"/>
        </w:rPr>
        <w:t xml:space="preserve">Giugno </w:t>
      </w:r>
      <w:r w:rsidR="009E2101" w:rsidRPr="00353D1B">
        <w:rPr>
          <w:rFonts w:ascii="Arial" w:hAnsi="Arial" w:cs="Arial"/>
          <w:b/>
          <w:sz w:val="4"/>
          <w:szCs w:val="4"/>
        </w:rPr>
        <w:t>202</w:t>
      </w:r>
      <w:r w:rsidR="00794DEF" w:rsidRPr="00353D1B">
        <w:rPr>
          <w:rFonts w:ascii="Arial" w:hAnsi="Arial" w:cs="Arial"/>
          <w:b/>
          <w:sz w:val="4"/>
          <w:szCs w:val="4"/>
        </w:rPr>
        <w:t>5</w:t>
      </w:r>
    </w:p>
    <w:sectPr w:rsidR="00484E38" w:rsidRPr="002F7471" w:rsidSect="00353D1B">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915"/>
    <w:rsid w:val="00081DE7"/>
    <w:rsid w:val="00082801"/>
    <w:rsid w:val="00082BAA"/>
    <w:rsid w:val="00083C6F"/>
    <w:rsid w:val="00084823"/>
    <w:rsid w:val="0008570A"/>
    <w:rsid w:val="0008770B"/>
    <w:rsid w:val="000903C8"/>
    <w:rsid w:val="00090D0C"/>
    <w:rsid w:val="00091ADB"/>
    <w:rsid w:val="000922D5"/>
    <w:rsid w:val="00093599"/>
    <w:rsid w:val="00094004"/>
    <w:rsid w:val="0009434D"/>
    <w:rsid w:val="00094ADB"/>
    <w:rsid w:val="00095FC7"/>
    <w:rsid w:val="000976E5"/>
    <w:rsid w:val="00097D92"/>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48D"/>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3D1B"/>
    <w:rsid w:val="00354196"/>
    <w:rsid w:val="00354C1C"/>
    <w:rsid w:val="003554ED"/>
    <w:rsid w:val="00356B41"/>
    <w:rsid w:val="0035722F"/>
    <w:rsid w:val="00357A79"/>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5E"/>
    <w:rsid w:val="005028AC"/>
    <w:rsid w:val="005038A4"/>
    <w:rsid w:val="00504AE7"/>
    <w:rsid w:val="00505496"/>
    <w:rsid w:val="00505EE3"/>
    <w:rsid w:val="00506765"/>
    <w:rsid w:val="00506FB2"/>
    <w:rsid w:val="005075E3"/>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A6C"/>
    <w:rsid w:val="007623A1"/>
    <w:rsid w:val="00764335"/>
    <w:rsid w:val="007657CD"/>
    <w:rsid w:val="00771501"/>
    <w:rsid w:val="00772AAA"/>
    <w:rsid w:val="007730DC"/>
    <w:rsid w:val="00773ED5"/>
    <w:rsid w:val="00774343"/>
    <w:rsid w:val="007745A8"/>
    <w:rsid w:val="00780432"/>
    <w:rsid w:val="00782E3E"/>
    <w:rsid w:val="007839E5"/>
    <w:rsid w:val="0078672E"/>
    <w:rsid w:val="0078737F"/>
    <w:rsid w:val="00787BEE"/>
    <w:rsid w:val="007912C0"/>
    <w:rsid w:val="007914E3"/>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6C9D"/>
    <w:rsid w:val="00E97114"/>
    <w:rsid w:val="00EA105F"/>
    <w:rsid w:val="00EA23E6"/>
    <w:rsid w:val="00EA2B58"/>
    <w:rsid w:val="00EA2F06"/>
    <w:rsid w:val="00EA4A5B"/>
    <w:rsid w:val="00EA4F5F"/>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4B3"/>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verse">
    <w:name w:val="verse"/>
    <w:basedOn w:val="Carpredefinitoparagrafo"/>
    <w:rsid w:val="00F264B3"/>
  </w:style>
  <w:style w:type="character" w:customStyle="1" w:styleId="text-to-speech">
    <w:name w:val="text-to-speech"/>
    <w:basedOn w:val="Carpredefinitoparagrafo"/>
    <w:rsid w:val="00F264B3"/>
  </w:style>
  <w:style w:type="character" w:customStyle="1" w:styleId="versenumber">
    <w:name w:val="verse_number"/>
    <w:basedOn w:val="Carpredefinitoparagrafo"/>
    <w:rsid w:val="00F2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2024-07-20T08:49:00Z</dcterms:created>
  <dcterms:modified xsi:type="dcterms:W3CDTF">2024-07-22T15:05:00Z</dcterms:modified>
</cp:coreProperties>
</file>